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66"/>
        <w:spacing w:lineRule="auto" w:line="360"/>
        <w:jc w:val="center"/>
        <w:rPr>
          <w:b/>
          <w:bCs/>
          <w:sz w:val="24"/>
          <w:szCs w:val="24"/>
        </w:rPr>
      </w:pPr>
      <w:r>
        <w:rPr>
          <w:b/>
          <w:bCs/>
          <w:sz w:val="24"/>
          <w:szCs w:val="24"/>
        </w:rPr>
        <w:t>“On the Move Event” Reflection</w:t>
      </w:r>
    </w:p>
    <w:p>
      <w:pPr>
        <w:pStyle w:val="style179"/>
        <w:numPr>
          <w:ilvl w:val="0"/>
          <w:numId w:val="1"/>
        </w:numPr>
        <w:tabs>
          <w:tab w:val="left" w:leader="none" w:pos="460"/>
        </w:tabs>
        <w:spacing w:lineRule="auto" w:line="360"/>
        <w:ind w:right="123"/>
        <w:rPr>
          <w:b/>
          <w:bCs/>
          <w:sz w:val="24"/>
          <w:szCs w:val="24"/>
        </w:rPr>
      </w:pPr>
      <w:r>
        <w:rPr>
          <w:b/>
          <w:bCs/>
          <w:sz w:val="24"/>
          <w:szCs w:val="24"/>
        </w:rPr>
        <w:t>Who most impressed you with their ability to communicate passion for all that they do? How did</w:t>
      </w:r>
      <w:r>
        <w:rPr>
          <w:b/>
          <w:bCs/>
          <w:spacing w:val="-19"/>
          <w:sz w:val="24"/>
          <w:szCs w:val="24"/>
        </w:rPr>
        <w:t xml:space="preserve"> </w:t>
      </w:r>
      <w:r>
        <w:rPr>
          <w:b/>
          <w:bCs/>
          <w:sz w:val="24"/>
          <w:szCs w:val="24"/>
        </w:rPr>
        <w:t>they accomplish this?</w:t>
      </w:r>
      <w:r>
        <w:rPr>
          <w:b/>
          <w:bCs/>
          <w:spacing w:val="53"/>
          <w:sz w:val="24"/>
          <w:szCs w:val="24"/>
        </w:rPr>
        <w:t xml:space="preserve"> </w:t>
      </w:r>
      <w:r>
        <w:rPr>
          <w:b/>
          <w:bCs/>
          <w:sz w:val="24"/>
          <w:szCs w:val="24"/>
        </w:rPr>
        <w:t>(2)</w:t>
      </w:r>
    </w:p>
    <w:p>
      <w:pPr>
        <w:pStyle w:val="style66"/>
        <w:spacing w:lineRule="auto" w:line="360"/>
        <w:rPr>
          <w:sz w:val="24"/>
          <w:szCs w:val="24"/>
        </w:rPr>
      </w:pPr>
      <w:r>
        <w:rPr>
          <w:sz w:val="24"/>
          <w:szCs w:val="24"/>
        </w:rPr>
        <w:t xml:space="preserve">I was impressed by Jasmine from Air Canada with her ability to communicate her passion for her work. She provided a clear and vivid description of the services and the airline culture. I was impressed by how she described </w:t>
      </w:r>
      <w:r>
        <w:rPr>
          <w:sz w:val="24"/>
          <w:szCs w:val="24"/>
        </w:rPr>
        <w:t xml:space="preserve">her work relationship and her positivity towards the airline. </w:t>
      </w:r>
    </w:p>
    <w:p>
      <w:pPr>
        <w:pStyle w:val="style179"/>
        <w:numPr>
          <w:ilvl w:val="0"/>
          <w:numId w:val="1"/>
        </w:numPr>
        <w:tabs>
          <w:tab w:val="left" w:leader="none" w:pos="460"/>
        </w:tabs>
        <w:spacing w:lineRule="auto" w:line="360"/>
        <w:ind w:right="0"/>
        <w:rPr>
          <w:b/>
          <w:bCs/>
          <w:sz w:val="24"/>
          <w:szCs w:val="24"/>
        </w:rPr>
      </w:pPr>
      <w:r>
        <w:rPr>
          <w:b/>
          <w:bCs/>
          <w:sz w:val="24"/>
          <w:szCs w:val="24"/>
        </w:rPr>
        <w:t>What examples of professionalism did you see or hear today? (2</w:t>
      </w:r>
      <w:r>
        <w:rPr>
          <w:b/>
          <w:bCs/>
          <w:spacing w:val="-5"/>
          <w:sz w:val="24"/>
          <w:szCs w:val="24"/>
        </w:rPr>
        <w:t xml:space="preserve"> </w:t>
      </w:r>
      <w:r>
        <w:rPr>
          <w:b/>
          <w:bCs/>
          <w:sz w:val="24"/>
          <w:szCs w:val="24"/>
        </w:rPr>
        <w:t>marks)</w:t>
      </w:r>
    </w:p>
    <w:p>
      <w:pPr>
        <w:pStyle w:val="style66"/>
        <w:spacing w:lineRule="auto" w:line="360"/>
        <w:rPr>
          <w:sz w:val="24"/>
          <w:szCs w:val="24"/>
        </w:rPr>
      </w:pPr>
      <w:r>
        <w:rPr>
          <w:sz w:val="24"/>
          <w:szCs w:val="24"/>
        </w:rPr>
        <w:t xml:space="preserve">First, I heard about continuous improvement as one of the professionalisms in the airline industry. From Jasmine, I learned that even after getting the job to be an airline attendant, there is need to keep continuing with the studying to ensure that one is competitive and meets the professional goals. Jasmine shared her ambition to continue learning Japanese even though she is a Korean. Another example of professionalism I witnessed in the interview was pursuit of excellence through the way the panelists handled themselves. For instant, each of them was composed and calm throughout the interview sessions, which represents the quality to make decisive decision in emergency situations. </w:t>
      </w:r>
    </w:p>
    <w:p>
      <w:pPr>
        <w:pStyle w:val="style179"/>
        <w:numPr>
          <w:ilvl w:val="0"/>
          <w:numId w:val="1"/>
        </w:numPr>
        <w:tabs>
          <w:tab w:val="left" w:leader="none" w:pos="457"/>
        </w:tabs>
        <w:spacing w:lineRule="auto" w:line="360"/>
        <w:ind w:left="456" w:hanging="357"/>
        <w:rPr>
          <w:b/>
          <w:bCs/>
          <w:sz w:val="24"/>
          <w:szCs w:val="24"/>
        </w:rPr>
      </w:pPr>
      <w:r>
        <w:rPr>
          <w:b/>
          <w:bCs/>
          <w:sz w:val="24"/>
          <w:szCs w:val="24"/>
        </w:rPr>
        <w:t>What was said today that caused you to feel excited or concerned about this choice in career? (2 marks)</w:t>
      </w:r>
    </w:p>
    <w:p>
      <w:pPr>
        <w:pStyle w:val="style66"/>
        <w:spacing w:lineRule="auto" w:line="360"/>
        <w:rPr>
          <w:sz w:val="24"/>
          <w:szCs w:val="24"/>
        </w:rPr>
      </w:pPr>
      <w:r>
        <w:rPr>
          <w:sz w:val="24"/>
          <w:szCs w:val="24"/>
        </w:rPr>
        <w:t xml:space="preserve">What made me intrigued about this career choice is the freedom and self-fulfillment that each panelist expressed. Every panelist was satisfied and fulfilled by the job. It was evident from their faces, they were happy and excited to hear that after a long period of not working due to the shutdowns, the airlines had started recalling their staff back to work. It showed that their work meant a lot to them. </w:t>
      </w:r>
    </w:p>
    <w:p>
      <w:pPr>
        <w:pStyle w:val="style179"/>
        <w:numPr>
          <w:ilvl w:val="0"/>
          <w:numId w:val="1"/>
        </w:numPr>
        <w:tabs>
          <w:tab w:val="left" w:leader="none" w:pos="460"/>
        </w:tabs>
        <w:spacing w:lineRule="auto" w:line="360"/>
        <w:rPr>
          <w:b/>
          <w:bCs/>
          <w:sz w:val="24"/>
          <w:szCs w:val="24"/>
        </w:rPr>
      </w:pPr>
      <w:r>
        <w:rPr>
          <w:b/>
          <w:bCs/>
          <w:sz w:val="24"/>
          <w:szCs w:val="24"/>
        </w:rPr>
        <w:t xml:space="preserve">After hearing from our panelists from different airlines, what airline would you be most interested in </w:t>
      </w:r>
      <w:r>
        <w:rPr>
          <w:b/>
          <w:bCs/>
          <w:sz w:val="24"/>
          <w:szCs w:val="24"/>
        </w:rPr>
        <w:t>working for? Why? (2</w:t>
      </w:r>
      <w:r>
        <w:rPr>
          <w:b/>
          <w:bCs/>
          <w:spacing w:val="-7"/>
          <w:sz w:val="24"/>
          <w:szCs w:val="24"/>
        </w:rPr>
        <w:t xml:space="preserve"> </w:t>
      </w:r>
      <w:r>
        <w:rPr>
          <w:b/>
          <w:bCs/>
          <w:sz w:val="24"/>
          <w:szCs w:val="24"/>
        </w:rPr>
        <w:t>marks)</w:t>
      </w:r>
    </w:p>
    <w:p>
      <w:pPr>
        <w:pStyle w:val="style66"/>
        <w:spacing w:lineRule="auto" w:line="360"/>
        <w:rPr>
          <w:sz w:val="24"/>
          <w:szCs w:val="24"/>
        </w:rPr>
      </w:pPr>
      <w:r>
        <w:rPr>
          <w:sz w:val="24"/>
          <w:szCs w:val="24"/>
        </w:rPr>
        <w:t xml:space="preserve">After hearing from the panelists, I think I would like to work for Air Canada. </w:t>
      </w:r>
      <w:r>
        <w:rPr>
          <w:sz w:val="24"/>
          <w:szCs w:val="24"/>
        </w:rPr>
        <w:t xml:space="preserve">I liked this airline not only because it is one of the largest in the industry, but because it is one of the most successful airlines in Canada and North American region. The airline has multiple employee groups that vary by positions. I am also impressed by the benefits that staff receives at the company. For example, new employees are given a 2-wee paid vacation leave after their first year on the job. This is impressive because not many companies offer this kind of benefit to their junior staff. Many companies focus on the senior employees while forgetting the role that the junior employees pay in relation to the future organization’s performance. </w:t>
      </w:r>
    </w:p>
    <w:p>
      <w:pPr>
        <w:pStyle w:val="style66"/>
        <w:spacing w:lineRule="auto" w:line="360"/>
        <w:rPr>
          <w:sz w:val="24"/>
          <w:szCs w:val="24"/>
        </w:rPr>
      </w:pPr>
      <w:r>
        <w:rPr>
          <w:sz w:val="24"/>
          <w:szCs w:val="24"/>
        </w:rPr>
        <w:t xml:space="preserve">I was also impressed by Air Canada because of its recruitment approach. Many companies are still struggling with the diversity concept, but Air Canada seems to be coping pretty well with this </w:t>
      </w:r>
      <w:r>
        <w:rPr>
          <w:sz w:val="24"/>
          <w:szCs w:val="24"/>
        </w:rPr>
        <w:t xml:space="preserve">concept. The airline provides an equal competitive platform for its employees and potential employees to help them grow. During the coronavirus pandemic, all airlines had to reduce their staff which is understandable given that the airline performance was declined significantly by limitation of travel and movement. However, as we had from the panelists, Air Canada is one of the airlines to begin recalling most of its staff. This is motivating and encouraging even to employees who have not been recalled yet. They are hopeful that the airline will soon recall them to work. </w:t>
      </w:r>
    </w:p>
    <w:p>
      <w:pPr>
        <w:pStyle w:val="style179"/>
        <w:numPr>
          <w:ilvl w:val="0"/>
          <w:numId w:val="1"/>
        </w:numPr>
        <w:tabs>
          <w:tab w:val="left" w:leader="none" w:pos="460"/>
        </w:tabs>
        <w:spacing w:lineRule="auto" w:line="360"/>
        <w:ind w:right="259"/>
        <w:rPr>
          <w:b/>
          <w:bCs/>
          <w:sz w:val="24"/>
          <w:szCs w:val="24"/>
        </w:rPr>
      </w:pPr>
      <w:r>
        <w:rPr>
          <w:b/>
          <w:bCs/>
          <w:sz w:val="24"/>
          <w:szCs w:val="24"/>
        </w:rPr>
        <w:t>How did these Graduates demonstrate to you or their current employers that they were career</w:t>
      </w:r>
      <w:r>
        <w:rPr>
          <w:b/>
          <w:bCs/>
          <w:spacing w:val="-26"/>
          <w:sz w:val="24"/>
          <w:szCs w:val="24"/>
        </w:rPr>
        <w:t xml:space="preserve"> </w:t>
      </w:r>
      <w:r>
        <w:rPr>
          <w:b/>
          <w:bCs/>
          <w:sz w:val="24"/>
          <w:szCs w:val="24"/>
        </w:rPr>
        <w:t>ready? (2 marks)</w:t>
      </w:r>
    </w:p>
    <w:p>
      <w:pPr>
        <w:pStyle w:val="style66"/>
        <w:spacing w:lineRule="auto" w:line="360"/>
        <w:rPr>
          <w:sz w:val="24"/>
          <w:szCs w:val="24"/>
        </w:rPr>
      </w:pPr>
      <w:r>
        <w:rPr>
          <w:sz w:val="24"/>
          <w:szCs w:val="24"/>
        </w:rPr>
        <w:t xml:space="preserve">Apart from the educational </w:t>
      </w:r>
      <w:r>
        <w:rPr>
          <w:sz w:val="24"/>
          <w:szCs w:val="24"/>
        </w:rPr>
        <w:t>background or skills required to be a flight attendant, there are other skills that would demonstrate that one is ready for a career, as discussed below. From the panelists, career readiness is demonstrated through:</w:t>
      </w:r>
    </w:p>
    <w:p>
      <w:pPr>
        <w:pStyle w:val="style66"/>
        <w:spacing w:lineRule="auto" w:line="360"/>
        <w:rPr>
          <w:sz w:val="24"/>
          <w:szCs w:val="24"/>
        </w:rPr>
      </w:pPr>
      <w:r>
        <w:rPr>
          <w:b/>
          <w:bCs/>
          <w:sz w:val="24"/>
          <w:szCs w:val="24"/>
        </w:rPr>
        <w:t>Excellent communication-</w:t>
      </w:r>
      <w:r>
        <w:rPr>
          <w:sz w:val="24"/>
          <w:szCs w:val="24"/>
        </w:rPr>
        <w:t xml:space="preserve"> Employers are looking for people who can articulate their thoughts and ideas clearly and effective through written or oral forms. From the interview, I was impressed by all the four panelists because they were able to express their thoughts clearly and effectively. Given their roles as attendants, oral communication is important and they demonstrated this clearly in the interview. </w:t>
      </w:r>
    </w:p>
    <w:p>
      <w:pPr>
        <w:pStyle w:val="style66"/>
        <w:spacing w:lineRule="auto" w:line="360"/>
        <w:rPr>
          <w:sz w:val="24"/>
          <w:szCs w:val="24"/>
        </w:rPr>
      </w:pPr>
      <w:r>
        <w:rPr>
          <w:b/>
          <w:bCs/>
          <w:sz w:val="24"/>
          <w:szCs w:val="24"/>
        </w:rPr>
        <w:t>Positive attitude-</w:t>
      </w:r>
      <w:r>
        <w:rPr>
          <w:sz w:val="24"/>
          <w:szCs w:val="24"/>
        </w:rPr>
        <w:t xml:space="preserve"> Working in a place where one does not enjoy is not safe for the employee or the clients. As the panelists demonstrated, they are very excited for the respective airlines they work for. This sense of positive attitude towards their workplace demonstrates their readiness for the given career choice. </w:t>
      </w:r>
    </w:p>
    <w:p>
      <w:pPr>
        <w:pStyle w:val="style66"/>
        <w:spacing w:lineRule="auto" w:line="360"/>
        <w:rPr>
          <w:sz w:val="24"/>
          <w:szCs w:val="24"/>
        </w:rPr>
      </w:pPr>
      <w:r>
        <w:rPr>
          <w:b/>
          <w:bCs/>
          <w:sz w:val="24"/>
          <w:szCs w:val="24"/>
        </w:rPr>
        <w:t>Professionalism-</w:t>
      </w:r>
      <w:r>
        <w:rPr>
          <w:sz w:val="24"/>
          <w:szCs w:val="24"/>
        </w:rPr>
        <w:t xml:space="preserve"> They both handled themselves with high level of professionalism from the way they talked to even their code of dressing. It shows how serious the panelists are committed to their work and profession. </w:t>
      </w:r>
    </w:p>
    <w:p>
      <w:pPr>
        <w:pStyle w:val="style66"/>
        <w:spacing w:lineRule="auto" w:line="360"/>
        <w:rPr>
          <w:sz w:val="24"/>
          <w:szCs w:val="24"/>
        </w:rPr>
      </w:pPr>
      <w:r>
        <w:rPr>
          <w:b/>
          <w:bCs/>
          <w:sz w:val="24"/>
          <w:szCs w:val="24"/>
        </w:rPr>
        <w:t>Career management-</w:t>
      </w:r>
      <w:r>
        <w:rPr>
          <w:sz w:val="24"/>
          <w:szCs w:val="24"/>
        </w:rPr>
        <w:t xml:space="preserve"> The panelists excellently expressed their strengths, experiences, and relevant career goals they desire to achieve as well as areas they need to address to professionally grow. Jasmine identified that she needs to master the Japanese language to enable her grow professionally. </w:t>
      </w:r>
    </w:p>
    <w:p>
      <w:pPr>
        <w:pStyle w:val="style66"/>
        <w:spacing w:lineRule="auto" w:line="360"/>
        <w:rPr>
          <w:sz w:val="24"/>
          <w:szCs w:val="24"/>
        </w:rPr>
      </w:pPr>
    </w:p>
    <w:p>
      <w:pPr>
        <w:pStyle w:val="style66"/>
        <w:spacing w:lineRule="auto" w:line="360"/>
        <w:rPr>
          <w:sz w:val="24"/>
          <w:szCs w:val="24"/>
        </w:rPr>
      </w:pPr>
    </w:p>
    <w:p>
      <w:pPr>
        <w:pStyle w:val="style66"/>
        <w:spacing w:lineRule="auto" w:line="360"/>
        <w:rPr>
          <w:sz w:val="24"/>
          <w:szCs w:val="24"/>
        </w:rPr>
      </w:pPr>
    </w:p>
    <w:p>
      <w:pPr>
        <w:pStyle w:val="style66"/>
        <w:spacing w:lineRule="auto" w:line="360"/>
        <w:rPr>
          <w:sz w:val="24"/>
          <w:szCs w:val="24"/>
        </w:rPr>
      </w:pPr>
    </w:p>
    <w:p>
      <w:pPr>
        <w:pStyle w:val="style66"/>
        <w:spacing w:lineRule="auto" w:line="360"/>
        <w:rPr>
          <w:sz w:val="24"/>
          <w:szCs w:val="24"/>
        </w:rPr>
      </w:pPr>
    </w:p>
    <w:p>
      <w:pPr>
        <w:pStyle w:val="style66"/>
        <w:spacing w:lineRule="auto" w:line="360"/>
        <w:rPr>
          <w:sz w:val="24"/>
          <w:szCs w:val="24"/>
        </w:rPr>
      </w:pPr>
    </w:p>
    <w:p>
      <w:pPr>
        <w:pStyle w:val="style1"/>
        <w:tabs>
          <w:tab w:val="left" w:leader="none" w:pos="9439"/>
        </w:tabs>
        <w:spacing w:lineRule="auto" w:line="360"/>
        <w:rPr>
          <w:rFonts w:ascii="Times New Roman" w:cs="Times New Roman" w:hAnsi="Times New Roman"/>
        </w:rPr>
      </w:pPr>
      <w:r>
        <w:rPr>
          <w:rFonts w:ascii="Times New Roman" w:cs="Times New Roman" w:hAnsi="Times New Roman"/>
        </w:rPr>
        <w:t>Nam</w:t>
      </w:r>
      <w:r>
        <w:rPr>
          <w:rFonts w:ascii="Times New Roman" w:cs="Times New Roman" w:hAnsi="Times New Roman"/>
        </w:rPr>
        <w:t xml:space="preserve">e: </w:t>
      </w:r>
      <w:r>
        <w:rPr>
          <w:rFonts w:ascii="Times New Roman" w:cs="Times New Roman" w:hAnsi="Times New Roman"/>
          <w:spacing w:val="-14"/>
        </w:rPr>
        <w:t xml:space="preserve"> </w:t>
      </w:r>
      <w:r>
        <w:rPr>
          <w:rFonts w:ascii="Times New Roman" w:cs="Times New Roman" w:hAnsi="Times New Roman"/>
          <w:u w:val="single"/>
        </w:rPr>
        <w:t xml:space="preserve"> </w:t>
      </w:r>
      <w:r>
        <w:rPr>
          <w:rFonts w:ascii="Times New Roman" w:cs="Times New Roman" w:hAnsi="Times New Roman"/>
          <w:u w:val="single"/>
        </w:rPr>
        <w:tab/>
      </w:r>
    </w:p>
    <w:p>
      <w:pPr>
        <w:pStyle w:val="style0"/>
        <w:tabs>
          <w:tab w:val="left" w:leader="none" w:pos="9439"/>
        </w:tabs>
        <w:spacing w:lineRule="auto" w:line="360"/>
        <w:ind w:left="4636"/>
        <w:rPr>
          <w:sz w:val="24"/>
          <w:szCs w:val="24"/>
        </w:rPr>
      </w:pPr>
      <w:r>
        <w:rPr>
          <w:sz w:val="24"/>
          <w:szCs w:val="24"/>
        </w:rPr>
        <w:t>Student</w:t>
      </w:r>
      <w:r>
        <w:rPr>
          <w:spacing w:val="-4"/>
          <w:sz w:val="24"/>
          <w:szCs w:val="24"/>
        </w:rPr>
        <w:t xml:space="preserve"> </w:t>
      </w:r>
      <w:r>
        <w:rPr>
          <w:sz w:val="24"/>
          <w:szCs w:val="24"/>
        </w:rPr>
        <w:t xml:space="preserve">#: </w:t>
      </w:r>
      <w:r>
        <w:rPr>
          <w:spacing w:val="-15"/>
          <w:sz w:val="24"/>
          <w:szCs w:val="24"/>
        </w:rPr>
        <w:t xml:space="preserve"> </w:t>
      </w:r>
      <w:r>
        <w:rPr>
          <w:sz w:val="24"/>
          <w:szCs w:val="24"/>
          <w:u w:val="single"/>
        </w:rPr>
        <w:t xml:space="preserve"> </w:t>
      </w:r>
      <w:r>
        <w:rPr>
          <w:sz w:val="24"/>
          <w:szCs w:val="24"/>
          <w:u w:val="single"/>
        </w:rPr>
        <w:tab/>
      </w:r>
    </w:p>
    <w:p>
      <w:pPr>
        <w:pStyle w:val="style0"/>
        <w:spacing w:lineRule="auto" w:line="360"/>
        <w:rPr>
          <w:sz w:val="24"/>
          <w:szCs w:val="24"/>
        </w:rPr>
        <w:sectPr>
          <w:headerReference w:type="default" r:id="rId2"/>
          <w:type w:val="continuous"/>
          <w:pgSz w:w="12240" w:h="15840" w:orient="portrait"/>
          <w:pgMar w:top="1560" w:right="1340" w:bottom="280" w:left="1340" w:header="708" w:footer="720" w:gutter="0"/>
          <w:cols w:space="720"/>
        </w:sectPr>
      </w:pPr>
    </w:p>
    <w:p>
      <w:pPr>
        <w:pStyle w:val="style0"/>
        <w:tabs>
          <w:tab w:val="left" w:leader="none" w:pos="2057"/>
        </w:tabs>
        <w:spacing w:lineRule="auto" w:line="360"/>
        <w:ind w:right="117"/>
        <w:jc w:val="right"/>
        <w:rPr>
          <w:sz w:val="24"/>
          <w:szCs w:val="24"/>
        </w:rPr>
      </w:pPr>
      <w:r>
        <w:rPr>
          <w:spacing w:val="-6"/>
          <w:sz w:val="24"/>
          <w:szCs w:val="24"/>
        </w:rPr>
        <w:t>Total</w:t>
      </w:r>
      <w:r>
        <w:rPr>
          <w:spacing w:val="-1"/>
          <w:sz w:val="24"/>
          <w:szCs w:val="24"/>
        </w:rPr>
        <w:t xml:space="preserve"> </w:t>
      </w:r>
      <w:r>
        <w:rPr>
          <w:sz w:val="24"/>
          <w:szCs w:val="24"/>
        </w:rPr>
        <w:t>Score:</w:t>
      </w:r>
      <w:r>
        <w:rPr>
          <w:sz w:val="24"/>
          <w:szCs w:val="24"/>
          <w:u w:val="single"/>
        </w:rPr>
        <w:t xml:space="preserve"> </w:t>
      </w:r>
      <w:r>
        <w:rPr>
          <w:sz w:val="24"/>
          <w:szCs w:val="24"/>
          <w:u w:val="single"/>
        </w:rPr>
        <w:tab/>
      </w:r>
      <w:r>
        <w:rPr>
          <w:sz w:val="24"/>
          <w:szCs w:val="24"/>
        </w:rPr>
        <w:t>/10</w:t>
      </w:r>
    </w:p>
    <w:sectPr>
      <w:pgSz w:w="12240" w:h="15840" w:orient="portrait"/>
      <w:pgMar w:top="1560" w:right="1340" w:bottom="280" w:left="1340" w:header="708"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Cambria">
    <w:altName w:val="Cambria"/>
    <w:panose1 w:val="02040503050004030204"/>
    <w:charset w:val="00"/>
    <w:family w:val="roman"/>
    <w:pitch w:val="variable"/>
    <w:sig w:usb0="E00002FF" w:usb1="400004FF" w:usb2="00000000" w:usb3="00000000" w:csb0="0000019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66"/>
      <w:spacing w:lineRule="auto" w:line="14"/>
      <w:rPr>
        <w:sz w:val="20"/>
      </w:rPr>
    </w:pPr>
    <w:r>
      <w:rPr>
        <w:noProof/>
      </w:rPr>
      <w:drawing>
        <wp:anchor distT="0" distB="0" distL="0" distR="0" simplePos="false" relativeHeight="3" behindDoc="true" locked="false" layoutInCell="true" allowOverlap="true">
          <wp:simplePos x="0" y="0"/>
          <wp:positionH relativeFrom="page">
            <wp:posOffset>931625</wp:posOffset>
          </wp:positionH>
          <wp:positionV relativeFrom="page">
            <wp:posOffset>449580</wp:posOffset>
          </wp:positionV>
          <wp:extent cx="1019392" cy="224790"/>
          <wp:effectExtent l="0" t="0" r="0" b="0"/>
          <wp:wrapNone/>
          <wp:docPr id="4097"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cstate="print"/>
                  <a:srcRect l="0" t="0" r="0" b="0"/>
                  <a:stretch/>
                </pic:blipFill>
                <pic:spPr>
                  <a:xfrm rot="0">
                    <a:off x="0" y="0"/>
                    <a:ext cx="1019392" cy="224790"/>
                  </a:xfrm>
                  <a:prstGeom prst="rect"/>
                </pic:spPr>
              </pic:pic>
            </a:graphicData>
          </a:graphic>
        </wp:anchor>
      </w:drawing>
    </w:r>
    <w:r>
      <w:rPr>
        <w:noProof/>
      </w:rPr>
      <mc:AlternateContent>
        <mc:Choice Requires="wps">
          <w:drawing>
            <wp:anchor distT="0" distB="0" distL="0" distR="0" simplePos="false" relativeHeight="2" behindDoc="true" locked="false" layoutInCell="true" allowOverlap="true">
              <wp:simplePos x="0" y="0"/>
              <wp:positionH relativeFrom="page">
                <wp:posOffset>2094230</wp:posOffset>
              </wp:positionH>
              <wp:positionV relativeFrom="page">
                <wp:posOffset>547370</wp:posOffset>
              </wp:positionV>
              <wp:extent cx="4759959" cy="368300"/>
              <wp:effectExtent l="0" t="0" r="0" b="0"/>
              <wp:wrapNone/>
              <wp:docPr id="4098"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759959" cy="368300"/>
                      </a:xfrm>
                      <a:prstGeom prst="rect"/>
                      <a:ln>
                        <a:noFill/>
                      </a:ln>
                    </wps:spPr>
                    <wps:txbx id="4098">
                      <w:txbxContent>
                        <w:p>
                          <w:pPr>
                            <w:pStyle w:val="style0"/>
                            <w:spacing w:lineRule="exact" w:line="264"/>
                            <w:ind w:left="20"/>
                            <w:rPr>
                              <w:rFonts w:ascii="Carlito"/>
                              <w:sz w:val="24"/>
                            </w:rPr>
                          </w:pPr>
                          <w:r>
                            <w:rPr>
                              <w:rFonts w:ascii="Carlito"/>
                              <w:sz w:val="24"/>
                            </w:rPr>
                            <w:t>FLIGHT ATTENDANT SPECIFIC: POLICIES AND PROCEDURES (GUEST SPEAKER)</w:t>
                          </w:r>
                        </w:p>
                        <w:p>
                          <w:pPr>
                            <w:pStyle w:val="style0"/>
                            <w:spacing w:before="7"/>
                            <w:ind w:left="2161"/>
                            <w:rPr>
                              <w:rFonts w:ascii="Carlito"/>
                              <w:sz w:val="24"/>
                            </w:rPr>
                          </w:pPr>
                          <w:r>
                            <w:rPr>
                              <w:rFonts w:ascii="Carlito"/>
                              <w:sz w:val="24"/>
                            </w:rPr>
                            <w:t>ASSIGNMENT</w:t>
                          </w:r>
                        </w:p>
                      </w:txbxContent>
                    </wps:txbx>
                    <wps:bodyPr lIns="0" rIns="0" tIns="0" bIns="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4098" filled="f" stroked="f" style="position:absolute;margin-left:164.9pt;margin-top:43.1pt;width:374.8pt;height:29.0pt;z-index:-2147483645;mso-position-horizontal-relative:page;mso-position-vertical-relative:page;mso-width-percent:0;mso-height-percent:0;mso-width-relative:page;mso-height-relative:page;mso-wrap-distance-left:0.0pt;mso-wrap-distance-right:0.0pt;visibility:visible;">
              <v:stroke on="f"/>
              <v:fill/>
              <v:textbox inset="0.0pt,0.0pt,0.0pt,0.0pt">
                <w:txbxContent>
                  <w:p>
                    <w:pPr>
                      <w:pStyle w:val="style0"/>
                      <w:spacing w:lineRule="exact" w:line="264"/>
                      <w:ind w:left="20"/>
                      <w:rPr>
                        <w:rFonts w:ascii="Carlito"/>
                        <w:sz w:val="24"/>
                      </w:rPr>
                    </w:pPr>
                    <w:r>
                      <w:rPr>
                        <w:rFonts w:ascii="Carlito"/>
                        <w:sz w:val="24"/>
                      </w:rPr>
                      <w:t>FLIGHT ATTENDANT SPECIFIC: POLICIES AND PROCEDURES (GUEST SPEAKER)</w:t>
                    </w:r>
                  </w:p>
                  <w:p>
                    <w:pPr>
                      <w:pStyle w:val="style0"/>
                      <w:spacing w:before="7"/>
                      <w:ind w:left="2161"/>
                      <w:rPr>
                        <w:rFonts w:ascii="Carlito"/>
                        <w:sz w:val="24"/>
                      </w:rPr>
                    </w:pPr>
                    <w:r>
                      <w:rPr>
                        <w:rFonts w:ascii="Carlito"/>
                        <w:sz w:val="24"/>
                      </w:rPr>
                      <w:t>ASSIGNMENT</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E01C315A"/>
    <w:lvl w:ilvl="0" w:tplc="A96C2D46">
      <w:start w:val="1"/>
      <w:numFmt w:val="decimal"/>
      <w:lvlText w:val="%1."/>
      <w:lvlJc w:val="left"/>
      <w:pPr>
        <w:ind w:left="460" w:hanging="360"/>
        <w:jc w:val="left"/>
      </w:pPr>
      <w:rPr>
        <w:rFonts w:ascii="Times New Roman" w:cs="Times New Roman" w:eastAsia="Times New Roman" w:hAnsi="Times New Roman" w:hint="default"/>
        <w:spacing w:val="-25"/>
        <w:w w:val="100"/>
        <w:sz w:val="22"/>
        <w:szCs w:val="22"/>
        <w:lang w:val="en-US" w:bidi="ar-SA" w:eastAsia="en-US"/>
      </w:rPr>
    </w:lvl>
    <w:lvl w:ilvl="1" w:tplc="5BDC98F8">
      <w:start w:val="1"/>
      <w:numFmt w:val="bullet"/>
      <w:lvlText w:val="•"/>
      <w:lvlJc w:val="left"/>
      <w:pPr>
        <w:ind w:left="1370" w:hanging="360"/>
      </w:pPr>
      <w:rPr>
        <w:rFonts w:hint="default"/>
        <w:lang w:val="en-US" w:bidi="ar-SA" w:eastAsia="en-US"/>
      </w:rPr>
    </w:lvl>
    <w:lvl w:ilvl="2" w:tplc="FB00C702">
      <w:start w:val="1"/>
      <w:numFmt w:val="bullet"/>
      <w:lvlText w:val="•"/>
      <w:lvlJc w:val="left"/>
      <w:pPr>
        <w:ind w:left="2280" w:hanging="360"/>
      </w:pPr>
      <w:rPr>
        <w:rFonts w:hint="default"/>
        <w:lang w:val="en-US" w:bidi="ar-SA" w:eastAsia="en-US"/>
      </w:rPr>
    </w:lvl>
    <w:lvl w:ilvl="3" w:tplc="1A5C9F02">
      <w:start w:val="1"/>
      <w:numFmt w:val="bullet"/>
      <w:lvlText w:val="•"/>
      <w:lvlJc w:val="left"/>
      <w:pPr>
        <w:ind w:left="3190" w:hanging="360"/>
      </w:pPr>
      <w:rPr>
        <w:rFonts w:hint="default"/>
        <w:lang w:val="en-US" w:bidi="ar-SA" w:eastAsia="en-US"/>
      </w:rPr>
    </w:lvl>
    <w:lvl w:ilvl="4" w:tplc="7E8EA10C">
      <w:start w:val="1"/>
      <w:numFmt w:val="bullet"/>
      <w:lvlText w:val="•"/>
      <w:lvlJc w:val="left"/>
      <w:pPr>
        <w:ind w:left="4100" w:hanging="360"/>
      </w:pPr>
      <w:rPr>
        <w:rFonts w:hint="default"/>
        <w:lang w:val="en-US" w:bidi="ar-SA" w:eastAsia="en-US"/>
      </w:rPr>
    </w:lvl>
    <w:lvl w:ilvl="5" w:tplc="BDA607E4">
      <w:start w:val="1"/>
      <w:numFmt w:val="bullet"/>
      <w:lvlText w:val="•"/>
      <w:lvlJc w:val="left"/>
      <w:pPr>
        <w:ind w:left="5010" w:hanging="360"/>
      </w:pPr>
      <w:rPr>
        <w:rFonts w:hint="default"/>
        <w:lang w:val="en-US" w:bidi="ar-SA" w:eastAsia="en-US"/>
      </w:rPr>
    </w:lvl>
    <w:lvl w:ilvl="6" w:tplc="16DA2B12">
      <w:start w:val="1"/>
      <w:numFmt w:val="bullet"/>
      <w:lvlText w:val="•"/>
      <w:lvlJc w:val="left"/>
      <w:pPr>
        <w:ind w:left="5920" w:hanging="360"/>
      </w:pPr>
      <w:rPr>
        <w:rFonts w:hint="default"/>
        <w:lang w:val="en-US" w:bidi="ar-SA" w:eastAsia="en-US"/>
      </w:rPr>
    </w:lvl>
    <w:lvl w:ilvl="7" w:tplc="B1103F68">
      <w:start w:val="1"/>
      <w:numFmt w:val="bullet"/>
      <w:lvlText w:val="•"/>
      <w:lvlJc w:val="left"/>
      <w:pPr>
        <w:ind w:left="6830" w:hanging="360"/>
      </w:pPr>
      <w:rPr>
        <w:rFonts w:hint="default"/>
        <w:lang w:val="en-US" w:bidi="ar-SA" w:eastAsia="en-US"/>
      </w:rPr>
    </w:lvl>
    <w:lvl w:ilvl="8" w:tplc="D0A2587A">
      <w:start w:val="1"/>
      <w:numFmt w:val="bullet"/>
      <w:lvlText w:val="•"/>
      <w:lvlJc w:val="left"/>
      <w:pPr>
        <w:ind w:left="7740" w:hanging="360"/>
      </w:pPr>
      <w:rPr>
        <w:rFonts w:hint="default"/>
        <w:lang w:val="en-US" w:bidi="ar-SA" w:eastAsia="en-US"/>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widowControl w:val="false"/>
        <w:autoSpaceDE w:val="false"/>
        <w:autoSpaceDN w:val="false"/>
      </w:pPr>
    </w:pPrDefault>
  </w:docDefaults>
  <w:style w:type="paragraph" w:default="1" w:styleId="style0">
    <w:name w:val="Normal"/>
    <w:next w:val="style0"/>
    <w:qFormat/>
    <w:pPr/>
    <w:rPr>
      <w:rFonts w:ascii="Times New Roman" w:cs="Times New Roman" w:eastAsia="Times New Roman" w:hAnsi="Times New Roman"/>
    </w:rPr>
  </w:style>
  <w:style w:type="paragraph" w:styleId="style1">
    <w:name w:val="heading 1"/>
    <w:basedOn w:val="style0"/>
    <w:next w:val="style1"/>
    <w:qFormat/>
    <w:uiPriority w:val="9"/>
    <w:pPr>
      <w:ind w:left="4636"/>
      <w:outlineLvl w:val="0"/>
    </w:pPr>
    <w:rPr>
      <w:rFonts w:ascii="Carlito" w:cs="Carlito" w:eastAsia="Carlito" w:hAnsi="Carlito"/>
      <w:sz w:val="24"/>
      <w:szCs w:val="24"/>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qFormat/>
    <w:uiPriority w:val="1"/>
    <w:pPr/>
  </w:style>
  <w:style w:type="paragraph" w:styleId="style179">
    <w:name w:val="List Paragraph"/>
    <w:basedOn w:val="style0"/>
    <w:next w:val="style179"/>
    <w:qFormat/>
    <w:uiPriority w:val="1"/>
    <w:pPr>
      <w:ind w:left="460" w:right="98" w:hanging="360"/>
    </w:pPr>
    <w:rPr/>
  </w:style>
  <w:style w:type="paragraph" w:customStyle="1" w:styleId="style4097">
    <w:name w:val="Table Paragraph"/>
    <w:basedOn w:val="style0"/>
    <w:next w:val="style4097"/>
    <w:qFormat/>
    <w:uiPriority w:val="1"/>
    <w:pPr/>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_rels/head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817</Words>
  <Pages>4</Pages>
  <Characters>4238</Characters>
  <Application>WPS Office</Application>
  <DocSecurity>0</DocSecurity>
  <Paragraphs>31</Paragraphs>
  <ScaleCrop>false</ScaleCrop>
  <LinksUpToDate>false</LinksUpToDate>
  <CharactersWithSpaces>5052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2021-08-10T12:14:54Z</dcterms:created>
  <dc:creator>steve</dc:creator>
  <lastModifiedBy>SM-N935F</lastModifiedBy>
  <dcterms:modified xsi:type="dcterms:W3CDTF">2021-08-10T12:14:54Z</dcterms:modified>
  <revision>2</revision>
  <dc:title>Guest Speaker Assignment 1</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2021-08-07T00:00:00Z</vt:filetime>
  </property>
  <property fmtid="{D5CDD505-2E9C-101B-9397-08002B2CF9AE}" pid="3" name="Creator">
    <vt:lpwstr>Pages</vt:lpwstr>
  </property>
  <property fmtid="{D5CDD505-2E9C-101B-9397-08002B2CF9AE}" pid="4" name="LastSaved">
    <vt:filetime>2021-08-10T00:00:00Z</vt:filetime>
  </property>
  <property fmtid="{D5CDD505-2E9C-101B-9397-08002B2CF9AE}" pid="5" name="ICV">
    <vt:lpwstr>7a8676e81ed34cb7a8c9417eeb0347e6</vt:lpwstr>
  </property>
</Properties>
</file>